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DB85C" w14:textId="77777777" w:rsidR="00B37B0D" w:rsidRPr="00355FBB" w:rsidRDefault="00B37B0D" w:rsidP="00B37B0D">
      <w:pPr>
        <w:pStyle w:val="Nessunaspaziatura"/>
        <w:jc w:val="both"/>
        <w:rPr>
          <w:rStyle w:val="Enfasigrassetto"/>
          <w:rFonts w:ascii="Times New Roman" w:hAnsi="Times New Roman" w:cs="Times New Roman"/>
          <w:color w:val="0C739E"/>
          <w:sz w:val="24"/>
          <w:szCs w:val="24"/>
        </w:rPr>
      </w:pPr>
      <w:r>
        <w:rPr>
          <w:noProof/>
        </w:rPr>
        <w:drawing>
          <wp:inline distT="0" distB="0" distL="0" distR="0" wp14:anchorId="53C883A8" wp14:editId="4E6F9F5E">
            <wp:extent cx="3181350" cy="336550"/>
            <wp:effectExtent l="0" t="0" r="0" b="6350"/>
            <wp:docPr id="2" name="Immagine 2" descr="cid:image003.png@01D6D20D.7DEC1500"/>
            <wp:cNvGraphicFramePr/>
            <a:graphic xmlns:a="http://schemas.openxmlformats.org/drawingml/2006/main">
              <a:graphicData uri="http://schemas.openxmlformats.org/drawingml/2006/picture">
                <pic:pic xmlns:pic="http://schemas.openxmlformats.org/drawingml/2006/picture">
                  <pic:nvPicPr>
                    <pic:cNvPr id="1" name="Immagine 1" descr="cid:image003.png@01D6D20D.7DEC1500"/>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181350" cy="336550"/>
                    </a:xfrm>
                    <a:prstGeom prst="rect">
                      <a:avLst/>
                    </a:prstGeom>
                    <a:noFill/>
                    <a:ln>
                      <a:noFill/>
                    </a:ln>
                  </pic:spPr>
                </pic:pic>
              </a:graphicData>
            </a:graphic>
          </wp:inline>
        </w:drawing>
      </w:r>
    </w:p>
    <w:p w14:paraId="09065A72" w14:textId="77777777" w:rsidR="00B37B0D" w:rsidRDefault="00B37B0D" w:rsidP="00B37B0D">
      <w:pPr>
        <w:pStyle w:val="Nessunaspaziatura"/>
        <w:rPr>
          <w:rStyle w:val="Enfasigrassetto"/>
          <w:sz w:val="24"/>
          <w:szCs w:val="24"/>
        </w:rPr>
      </w:pPr>
      <w:r>
        <w:rPr>
          <w:rFonts w:ascii="Verdana" w:hAnsi="Verdana"/>
          <w:color w:val="1F3864" w:themeColor="accent1" w:themeShade="80"/>
          <w:sz w:val="18"/>
          <w:szCs w:val="18"/>
        </w:rPr>
        <w:t xml:space="preserve">         SERVIZIO RELAZIONI ESTERNE E MEDIA</w:t>
      </w:r>
    </w:p>
    <w:p w14:paraId="27C69DAC" w14:textId="77777777" w:rsidR="005363E3" w:rsidRDefault="005363E3" w:rsidP="0005112F">
      <w:pPr>
        <w:pStyle w:val="NormaleWeb"/>
        <w:spacing w:before="0" w:beforeAutospacing="0" w:after="0" w:afterAutospacing="0"/>
        <w:jc w:val="both"/>
        <w:rPr>
          <w:b/>
          <w:bCs/>
          <w:color w:val="000000"/>
        </w:rPr>
      </w:pPr>
    </w:p>
    <w:p w14:paraId="33B02758" w14:textId="77777777" w:rsidR="005363E3" w:rsidRDefault="005363E3" w:rsidP="0005112F">
      <w:pPr>
        <w:pStyle w:val="NormaleWeb"/>
        <w:spacing w:before="0" w:beforeAutospacing="0" w:after="0" w:afterAutospacing="0"/>
        <w:jc w:val="both"/>
        <w:rPr>
          <w:b/>
          <w:bCs/>
          <w:color w:val="000000"/>
        </w:rPr>
      </w:pPr>
    </w:p>
    <w:p w14:paraId="08B8216A" w14:textId="7B5F6B3F" w:rsidR="005363E3" w:rsidRDefault="005363E3" w:rsidP="0005112F">
      <w:pPr>
        <w:pStyle w:val="NormaleWeb"/>
        <w:spacing w:before="0" w:beforeAutospacing="0" w:after="0" w:afterAutospacing="0"/>
        <w:jc w:val="both"/>
        <w:rPr>
          <w:b/>
          <w:bCs/>
          <w:color w:val="000000"/>
        </w:rPr>
      </w:pPr>
    </w:p>
    <w:p w14:paraId="16A24873" w14:textId="2C3DDB92" w:rsidR="00FF44FA" w:rsidRDefault="004C60F3" w:rsidP="004C60F3">
      <w:pPr>
        <w:pStyle w:val="NormaleWeb"/>
        <w:spacing w:before="0" w:beforeAutospacing="0" w:after="0" w:afterAutospacing="0"/>
        <w:jc w:val="center"/>
        <w:rPr>
          <w:b/>
          <w:bCs/>
          <w:color w:val="000000"/>
        </w:rPr>
      </w:pPr>
      <w:r>
        <w:rPr>
          <w:b/>
          <w:bCs/>
          <w:color w:val="000000"/>
        </w:rPr>
        <w:t>COMUNICATO STAMPA</w:t>
      </w:r>
    </w:p>
    <w:p w14:paraId="1AA19F39" w14:textId="77777777" w:rsidR="005363E3" w:rsidRDefault="005363E3" w:rsidP="0005112F">
      <w:pPr>
        <w:pStyle w:val="NormaleWeb"/>
        <w:spacing w:before="0" w:beforeAutospacing="0" w:after="0" w:afterAutospacing="0"/>
        <w:jc w:val="both"/>
        <w:rPr>
          <w:b/>
          <w:bCs/>
          <w:color w:val="000000"/>
        </w:rPr>
      </w:pPr>
    </w:p>
    <w:p w14:paraId="15B1AF5F" w14:textId="77777777" w:rsidR="0005112F" w:rsidRPr="0005112F" w:rsidRDefault="0005112F" w:rsidP="0005112F">
      <w:pPr>
        <w:pStyle w:val="NormaleWeb"/>
        <w:spacing w:before="0" w:beforeAutospacing="0" w:after="0" w:afterAutospacing="0"/>
        <w:jc w:val="both"/>
        <w:rPr>
          <w:i/>
          <w:iCs/>
          <w:color w:val="000000"/>
        </w:rPr>
      </w:pPr>
    </w:p>
    <w:p w14:paraId="5639DB88" w14:textId="4678CA34" w:rsidR="00450950" w:rsidRPr="00450950" w:rsidRDefault="00450950" w:rsidP="00450950">
      <w:pPr>
        <w:rPr>
          <w:rFonts w:ascii="Times New Roman" w:eastAsia="Times New Roman" w:hAnsi="Times New Roman" w:cs="Times New Roman"/>
          <w:b/>
          <w:bCs/>
          <w:caps/>
        </w:rPr>
      </w:pPr>
      <w:r w:rsidRPr="00450950">
        <w:rPr>
          <w:rFonts w:ascii="Times New Roman" w:eastAsia="Times New Roman" w:hAnsi="Times New Roman" w:cs="Times New Roman"/>
          <w:b/>
          <w:bCs/>
          <w:caps/>
        </w:rPr>
        <w:t>Dichiarazione del Presidente del Garante per la protezione dei dati personali, prof. Pasquale Stanzione, sull'indipendenza dell'Autorità</w:t>
      </w:r>
    </w:p>
    <w:p w14:paraId="5F53D06E" w14:textId="77777777" w:rsidR="00450950" w:rsidRPr="00450950" w:rsidRDefault="00450950" w:rsidP="00450950">
      <w:pPr>
        <w:rPr>
          <w:rFonts w:ascii="Times New Roman" w:eastAsia="Times New Roman" w:hAnsi="Times New Roman" w:cs="Times New Roman"/>
        </w:rPr>
      </w:pPr>
    </w:p>
    <w:p w14:paraId="04A7D424" w14:textId="77777777" w:rsidR="00450950" w:rsidRPr="00450950" w:rsidRDefault="00450950" w:rsidP="00AD34FE">
      <w:pPr>
        <w:ind w:firstLine="708"/>
        <w:rPr>
          <w:rFonts w:ascii="Times New Roman" w:eastAsia="Times New Roman" w:hAnsi="Times New Roman" w:cs="Times New Roman"/>
        </w:rPr>
      </w:pPr>
      <w:r w:rsidRPr="00450950">
        <w:rPr>
          <w:rFonts w:ascii="Times New Roman" w:eastAsia="Times New Roman" w:hAnsi="Times New Roman" w:cs="Times New Roman"/>
        </w:rPr>
        <w:t xml:space="preserve">Viene in rilievo, in queste ore, una questione di particolare rilevanza per la tenuta degli equilibri istituzionali sui quali si fonda il sistema democratico. </w:t>
      </w:r>
    </w:p>
    <w:p w14:paraId="3582137D" w14:textId="77777777" w:rsidR="00450950" w:rsidRPr="00450950" w:rsidRDefault="00450950" w:rsidP="00AD34FE">
      <w:pPr>
        <w:ind w:firstLine="708"/>
        <w:jc w:val="both"/>
        <w:rPr>
          <w:rFonts w:ascii="Times New Roman" w:eastAsia="Times New Roman" w:hAnsi="Times New Roman" w:cs="Times New Roman"/>
          <w:i/>
          <w:iCs/>
        </w:rPr>
      </w:pPr>
      <w:r w:rsidRPr="00450950">
        <w:rPr>
          <w:rFonts w:ascii="Times New Roman" w:eastAsia="Times New Roman" w:hAnsi="Times New Roman" w:cs="Times New Roman"/>
        </w:rPr>
        <w:t>Il dott. Sigfrido Ranucci, nel corso della conferenza stampa al Parlamento europeo del 23 ottobre, ha dichiarato che “</w:t>
      </w:r>
      <w:r w:rsidRPr="00450950">
        <w:rPr>
          <w:rFonts w:ascii="Times New Roman" w:eastAsia="Times New Roman" w:hAnsi="Times New Roman" w:cs="Times New Roman"/>
          <w:i/>
          <w:iCs/>
        </w:rPr>
        <w:t>qualcuno sta armando il Garante della privacy per punire Report e dare un segnale esemplare a altre trasmissioni</w:t>
      </w:r>
      <w:r w:rsidRPr="00450950">
        <w:rPr>
          <w:rFonts w:ascii="Times New Roman" w:eastAsia="Times New Roman" w:hAnsi="Times New Roman" w:cs="Times New Roman"/>
        </w:rPr>
        <w:t>”, chiedendo al Garante europeo di verificare l’operato dell’Autorità, perché “</w:t>
      </w:r>
      <w:r w:rsidRPr="00450950">
        <w:rPr>
          <w:rFonts w:ascii="Times New Roman" w:eastAsia="Times New Roman" w:hAnsi="Times New Roman" w:cs="Times New Roman"/>
          <w:i/>
          <w:iCs/>
        </w:rPr>
        <w:t>sembra agire come un'emanazione del governo”.</w:t>
      </w:r>
    </w:p>
    <w:p w14:paraId="5A3274E8" w14:textId="77777777" w:rsidR="00450950" w:rsidRPr="00450950" w:rsidRDefault="00450950" w:rsidP="00AD34FE">
      <w:pPr>
        <w:ind w:firstLine="708"/>
        <w:jc w:val="both"/>
        <w:rPr>
          <w:rFonts w:ascii="Times New Roman" w:eastAsia="Times New Roman" w:hAnsi="Times New Roman" w:cs="Times New Roman"/>
        </w:rPr>
      </w:pPr>
      <w:r w:rsidRPr="00450950">
        <w:rPr>
          <w:rFonts w:ascii="Times New Roman" w:eastAsia="Times New Roman" w:hAnsi="Times New Roman" w:cs="Times New Roman"/>
        </w:rPr>
        <w:t xml:space="preserve">Tali dichiarazioni sono di una gravità senza precedenti. Esse insinuano, infatti, che il Garante – autorità indipendente prevista dalla normativa europea, il cui vertice è eletto da entrambi i Rami del Parlamento – operi sulla base di direttive ricevute da terzi, peraltro secondo un indirizzo politico di maggioranza. Si tratta di illazioni gravissime, che confondono la piena indipendenza e terzietà di giudizio del Garante con un’asserita sua soggezione a presunte logiche di Governo. </w:t>
      </w:r>
    </w:p>
    <w:p w14:paraId="5CBBC198" w14:textId="35B6B017" w:rsidR="00450950" w:rsidRPr="00450950" w:rsidRDefault="00450950" w:rsidP="00AD34FE">
      <w:pPr>
        <w:ind w:firstLine="708"/>
        <w:jc w:val="both"/>
        <w:rPr>
          <w:rFonts w:ascii="Times New Roman" w:eastAsia="Times New Roman" w:hAnsi="Times New Roman" w:cs="Times New Roman"/>
        </w:rPr>
      </w:pPr>
      <w:r w:rsidRPr="00450950">
        <w:rPr>
          <w:rFonts w:ascii="Times New Roman" w:eastAsia="Times New Roman" w:hAnsi="Times New Roman" w:cs="Times New Roman"/>
        </w:rPr>
        <w:t xml:space="preserve">Nulla di più infondato, come dimostrano </w:t>
      </w:r>
      <w:r>
        <w:rPr>
          <w:rFonts w:ascii="Times New Roman" w:eastAsia="Times New Roman" w:hAnsi="Times New Roman" w:cs="Times New Roman"/>
        </w:rPr>
        <w:t>-</w:t>
      </w:r>
      <w:r w:rsidRPr="00450950">
        <w:rPr>
          <w:rFonts w:ascii="Times New Roman" w:eastAsia="Times New Roman" w:hAnsi="Times New Roman" w:cs="Times New Roman"/>
        </w:rPr>
        <w:t xml:space="preserve"> ove mai ve ne fosse il bisogno</w:t>
      </w:r>
      <w:r>
        <w:rPr>
          <w:rFonts w:ascii="Times New Roman" w:eastAsia="Times New Roman" w:hAnsi="Times New Roman" w:cs="Times New Roman"/>
        </w:rPr>
        <w:t xml:space="preserve"> </w:t>
      </w:r>
      <w:r w:rsidRPr="00450950">
        <w:rPr>
          <w:rFonts w:ascii="Times New Roman" w:eastAsia="Times New Roman" w:hAnsi="Times New Roman" w:cs="Times New Roman"/>
        </w:rPr>
        <w:t xml:space="preserve">- oltre 28 anni di attività svolta nell’esclusivo rispetto della legge, delle funzioni e dei compiti di tutela affidati all’Autorità, con la garanzia costante della massima trasparenza del proprio operato.  Come in questo caso, in tutta l’attività del Garante, dalla sua istituzione ad oggi, non è possibile rinvenire mai alcuna decisione imputabile a ragioni diverse dalla scrupolosa osservanza delle norme che l’Autorità è chiamata ad applicare, con scelte spesso non facili e non sempre gradite. Ma sempre, costantemente, rispettose della legge e delle esigenze di tutela avanzate dai cittadini, vittime di condotte lesive della propria dignità.  </w:t>
      </w:r>
    </w:p>
    <w:p w14:paraId="29FED1D7" w14:textId="31BE3B90" w:rsidR="00450950" w:rsidRPr="00450950" w:rsidRDefault="00450950" w:rsidP="00AD34FE">
      <w:pPr>
        <w:ind w:firstLine="708"/>
        <w:jc w:val="both"/>
        <w:rPr>
          <w:rFonts w:ascii="Times New Roman" w:eastAsia="Times New Roman" w:hAnsi="Times New Roman" w:cs="Times New Roman"/>
        </w:rPr>
      </w:pPr>
      <w:r w:rsidRPr="00450950">
        <w:rPr>
          <w:rFonts w:ascii="Times New Roman" w:eastAsia="Times New Roman" w:hAnsi="Times New Roman" w:cs="Times New Roman"/>
        </w:rPr>
        <w:t>È</w:t>
      </w:r>
      <w:r w:rsidRPr="00450950">
        <w:rPr>
          <w:rFonts w:ascii="Times New Roman" w:eastAsia="Times New Roman" w:hAnsi="Times New Roman" w:cs="Times New Roman"/>
        </w:rPr>
        <w:t xml:space="preserve">, peraltro, nota la massima disponibilità del Garante e dei suoi componenti a ogni richiesta di confronto, nella ferma convinzione della necessità del più ampio dialogo – anche e soprattutto con gli organi d’informazione – in quanto espressivo della necessaria apertura che deve contraddistinguere le istituzioni, come questa, chiamate a tutelare diritti fondamentali dei cittadini. </w:t>
      </w:r>
    </w:p>
    <w:p w14:paraId="2FC4F4FB" w14:textId="77777777" w:rsidR="00450950" w:rsidRPr="00450950" w:rsidRDefault="00450950" w:rsidP="00AD34FE">
      <w:pPr>
        <w:ind w:firstLine="708"/>
        <w:jc w:val="both"/>
        <w:rPr>
          <w:rFonts w:ascii="Times New Roman" w:eastAsia="Times New Roman" w:hAnsi="Times New Roman" w:cs="Times New Roman"/>
        </w:rPr>
      </w:pPr>
      <w:r w:rsidRPr="00450950">
        <w:rPr>
          <w:rFonts w:ascii="Times New Roman" w:eastAsia="Times New Roman" w:hAnsi="Times New Roman" w:cs="Times New Roman"/>
        </w:rPr>
        <w:t xml:space="preserve">Al contrario, le parole pronunciate dal dott. Ranucci rischiano di essere percepite come un tentativo di indebito condizionamento dell’attività decisoria del Garante, chiamato a pronunciarsi su due reclami avanzati nei confronti della trasmissione da lui diretta. </w:t>
      </w:r>
    </w:p>
    <w:p w14:paraId="31F70CCA" w14:textId="6215FD7E" w:rsidR="00450950" w:rsidRPr="00450950" w:rsidRDefault="00450950" w:rsidP="00AD34FE">
      <w:pPr>
        <w:ind w:firstLine="708"/>
        <w:jc w:val="both"/>
        <w:rPr>
          <w:rFonts w:ascii="Times New Roman" w:eastAsia="Times New Roman" w:hAnsi="Times New Roman" w:cs="Times New Roman"/>
        </w:rPr>
      </w:pPr>
      <w:r w:rsidRPr="00450950">
        <w:rPr>
          <w:rFonts w:ascii="Times New Roman" w:eastAsia="Times New Roman" w:hAnsi="Times New Roman" w:cs="Times New Roman"/>
        </w:rPr>
        <w:t>Nel respingere le dichiarazioni in questione, come totalmente destituite di fondamento e gravemente lesive della propria immagine, il Garante</w:t>
      </w:r>
      <w:r>
        <w:rPr>
          <w:rFonts w:ascii="Times New Roman" w:eastAsia="Times New Roman" w:hAnsi="Times New Roman" w:cs="Times New Roman"/>
        </w:rPr>
        <w:t xml:space="preserve"> </w:t>
      </w:r>
      <w:r w:rsidRPr="00450950">
        <w:rPr>
          <w:rFonts w:ascii="Times New Roman" w:eastAsia="Times New Roman" w:hAnsi="Times New Roman" w:cs="Times New Roman"/>
        </w:rPr>
        <w:t>- nella totalità dei componenti il suo Collegio</w:t>
      </w:r>
      <w:r>
        <w:rPr>
          <w:rFonts w:ascii="Times New Roman" w:eastAsia="Times New Roman" w:hAnsi="Times New Roman" w:cs="Times New Roman"/>
        </w:rPr>
        <w:t xml:space="preserve"> </w:t>
      </w:r>
      <w:r w:rsidRPr="00450950">
        <w:rPr>
          <w:rFonts w:ascii="Times New Roman" w:eastAsia="Times New Roman" w:hAnsi="Times New Roman" w:cs="Times New Roman"/>
        </w:rPr>
        <w:t xml:space="preserve">- adotterà ogni iniziativa utile alla tutela della propria dignità istituzionale. </w:t>
      </w:r>
    </w:p>
    <w:p w14:paraId="6DB25F6C" w14:textId="77777777" w:rsidR="00450950" w:rsidRDefault="00450950" w:rsidP="00450950">
      <w:pPr>
        <w:rPr>
          <w:rFonts w:ascii="Times New Roman" w:eastAsia="Times New Roman" w:hAnsi="Times New Roman" w:cs="Times New Roman"/>
          <w:sz w:val="28"/>
          <w:szCs w:val="28"/>
        </w:rPr>
      </w:pPr>
    </w:p>
    <w:p w14:paraId="7B10DB4E" w14:textId="58D884C6" w:rsidR="007E6057" w:rsidRPr="0005112F" w:rsidRDefault="00B37B0D" w:rsidP="005363E3">
      <w:pPr>
        <w:pStyle w:val="NormaleWeb"/>
        <w:spacing w:before="0" w:beforeAutospacing="0" w:after="0" w:afterAutospacing="0"/>
        <w:ind w:firstLine="708"/>
        <w:jc w:val="both"/>
        <w:rPr>
          <w:iCs/>
          <w:color w:val="000000"/>
        </w:rPr>
      </w:pPr>
      <w:r>
        <w:rPr>
          <w:iCs/>
          <w:color w:val="000000"/>
        </w:rPr>
        <w:t>Roma</w:t>
      </w:r>
      <w:r w:rsidR="00313AD0" w:rsidRPr="0005112F">
        <w:rPr>
          <w:iCs/>
          <w:color w:val="000000"/>
        </w:rPr>
        <w:t xml:space="preserve">, </w:t>
      </w:r>
      <w:r w:rsidR="00450950">
        <w:rPr>
          <w:iCs/>
          <w:color w:val="000000"/>
        </w:rPr>
        <w:t xml:space="preserve">24 ottobre </w:t>
      </w:r>
      <w:r w:rsidR="00313AD0" w:rsidRPr="0005112F">
        <w:rPr>
          <w:iCs/>
          <w:color w:val="000000"/>
        </w:rPr>
        <w:t>202</w:t>
      </w:r>
      <w:r w:rsidR="00FB299C">
        <w:rPr>
          <w:iCs/>
          <w:color w:val="000000"/>
        </w:rPr>
        <w:t>5</w:t>
      </w:r>
    </w:p>
    <w:sectPr w:rsidR="007E6057" w:rsidRPr="0005112F" w:rsidSect="000C3D8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01"/>
    <w:rsid w:val="00016C9A"/>
    <w:rsid w:val="00040A58"/>
    <w:rsid w:val="0005112F"/>
    <w:rsid w:val="0007772F"/>
    <w:rsid w:val="000C3D8D"/>
    <w:rsid w:val="000D107D"/>
    <w:rsid w:val="000D4B7E"/>
    <w:rsid w:val="001041AB"/>
    <w:rsid w:val="00156200"/>
    <w:rsid w:val="00174D22"/>
    <w:rsid w:val="001F098E"/>
    <w:rsid w:val="00264235"/>
    <w:rsid w:val="002A2655"/>
    <w:rsid w:val="002E6FD1"/>
    <w:rsid w:val="002F2E47"/>
    <w:rsid w:val="002F684E"/>
    <w:rsid w:val="00313AD0"/>
    <w:rsid w:val="003344E0"/>
    <w:rsid w:val="00357C0A"/>
    <w:rsid w:val="003D4B28"/>
    <w:rsid w:val="003D53DF"/>
    <w:rsid w:val="004341F8"/>
    <w:rsid w:val="004470DC"/>
    <w:rsid w:val="00450950"/>
    <w:rsid w:val="004673BA"/>
    <w:rsid w:val="004B6958"/>
    <w:rsid w:val="004C60F3"/>
    <w:rsid w:val="004E430F"/>
    <w:rsid w:val="005363E3"/>
    <w:rsid w:val="00536CE5"/>
    <w:rsid w:val="00552888"/>
    <w:rsid w:val="00582ADC"/>
    <w:rsid w:val="005837C3"/>
    <w:rsid w:val="005A6DC8"/>
    <w:rsid w:val="005D36F8"/>
    <w:rsid w:val="00673924"/>
    <w:rsid w:val="00693A64"/>
    <w:rsid w:val="006D13F9"/>
    <w:rsid w:val="006E5D35"/>
    <w:rsid w:val="006F4F5B"/>
    <w:rsid w:val="006F6649"/>
    <w:rsid w:val="007019B3"/>
    <w:rsid w:val="00746260"/>
    <w:rsid w:val="00777AEB"/>
    <w:rsid w:val="00784613"/>
    <w:rsid w:val="007B7AFF"/>
    <w:rsid w:val="007B7FB7"/>
    <w:rsid w:val="007D2B12"/>
    <w:rsid w:val="007E6057"/>
    <w:rsid w:val="00823E98"/>
    <w:rsid w:val="00851C45"/>
    <w:rsid w:val="008540EE"/>
    <w:rsid w:val="00863030"/>
    <w:rsid w:val="00885A5E"/>
    <w:rsid w:val="008B4C1D"/>
    <w:rsid w:val="008F2706"/>
    <w:rsid w:val="008F77E7"/>
    <w:rsid w:val="009506F3"/>
    <w:rsid w:val="00956649"/>
    <w:rsid w:val="009E1084"/>
    <w:rsid w:val="00A03FA9"/>
    <w:rsid w:val="00A53153"/>
    <w:rsid w:val="00A950BB"/>
    <w:rsid w:val="00A96824"/>
    <w:rsid w:val="00AD34FE"/>
    <w:rsid w:val="00B07274"/>
    <w:rsid w:val="00B37B0D"/>
    <w:rsid w:val="00B50C7E"/>
    <w:rsid w:val="00B83224"/>
    <w:rsid w:val="00BD201A"/>
    <w:rsid w:val="00BE7801"/>
    <w:rsid w:val="00BF7672"/>
    <w:rsid w:val="00C84921"/>
    <w:rsid w:val="00D33E41"/>
    <w:rsid w:val="00DA056E"/>
    <w:rsid w:val="00DA5D46"/>
    <w:rsid w:val="00DB1E08"/>
    <w:rsid w:val="00E1046D"/>
    <w:rsid w:val="00E26A39"/>
    <w:rsid w:val="00E97B8C"/>
    <w:rsid w:val="00F40121"/>
    <w:rsid w:val="00F40CB0"/>
    <w:rsid w:val="00F54677"/>
    <w:rsid w:val="00F61B77"/>
    <w:rsid w:val="00F86A9D"/>
    <w:rsid w:val="00FB299C"/>
    <w:rsid w:val="00FB5635"/>
    <w:rsid w:val="00FF44FA"/>
    <w:rsid w:val="00FF61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97CCA"/>
  <w15:chartTrackingRefBased/>
  <w15:docId w15:val="{D3BFC90B-4AA5-B54C-BA78-62B25201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E7801"/>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BE7801"/>
    <w:rPr>
      <w:b/>
      <w:bCs/>
    </w:rPr>
  </w:style>
  <w:style w:type="character" w:styleId="Enfasicorsivo">
    <w:name w:val="Emphasis"/>
    <w:basedOn w:val="Carpredefinitoparagrafo"/>
    <w:uiPriority w:val="20"/>
    <w:qFormat/>
    <w:rsid w:val="00BE7801"/>
    <w:rPr>
      <w:i/>
      <w:iCs/>
    </w:rPr>
  </w:style>
  <w:style w:type="character" w:customStyle="1" w:styleId="apple-converted-space">
    <w:name w:val="apple-converted-space"/>
    <w:basedOn w:val="Carpredefinitoparagrafo"/>
    <w:rsid w:val="00BE7801"/>
  </w:style>
  <w:style w:type="character" w:styleId="Collegamentoipertestuale">
    <w:name w:val="Hyperlink"/>
    <w:basedOn w:val="Carpredefinitoparagrafo"/>
    <w:uiPriority w:val="99"/>
    <w:semiHidden/>
    <w:unhideWhenUsed/>
    <w:rsid w:val="00BE7801"/>
    <w:rPr>
      <w:color w:val="0000FF"/>
      <w:u w:val="single"/>
    </w:rPr>
  </w:style>
  <w:style w:type="paragraph" w:styleId="Nessunaspaziatura">
    <w:name w:val="No Spacing"/>
    <w:uiPriority w:val="1"/>
    <w:qFormat/>
    <w:rsid w:val="00B37B0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5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3.png@01D6D20D.7DEC1500"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2467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Sabella</dc:creator>
  <cp:keywords/>
  <dc:description/>
  <cp:lastModifiedBy>Stefano Sabella</cp:lastModifiedBy>
  <cp:revision>3</cp:revision>
  <cp:lastPrinted>2023-05-29T08:35:00Z</cp:lastPrinted>
  <dcterms:created xsi:type="dcterms:W3CDTF">2025-10-24T09:18:00Z</dcterms:created>
  <dcterms:modified xsi:type="dcterms:W3CDTF">2025-10-24T09:18:00Z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5c193137226c049961ac615b0c458f7875228d03c8b049b7ebc77c60f1fbbbbb</vt:lpwstr>
  </property>
</Properties>
</file>